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BB" w:rsidRPr="004247BB" w:rsidRDefault="004247BB" w:rsidP="00205CE1">
      <w:pPr>
        <w:jc w:val="right"/>
        <w:rPr>
          <w:b/>
          <w:iCs/>
        </w:rPr>
      </w:pPr>
      <w:r w:rsidRPr="004247BB">
        <w:rPr>
          <w:b/>
          <w:iCs/>
        </w:rPr>
        <w:t xml:space="preserve">Приложение </w:t>
      </w:r>
      <w:r w:rsidR="00205CE1">
        <w:rPr>
          <w:b/>
          <w:iCs/>
        </w:rPr>
        <w:t xml:space="preserve">к п. </w:t>
      </w:r>
      <w:r w:rsidR="007A43A6">
        <w:rPr>
          <w:b/>
          <w:iCs/>
        </w:rPr>
        <w:t>2.2</w:t>
      </w:r>
    </w:p>
    <w:p w:rsidR="004247BB" w:rsidRPr="004247BB" w:rsidRDefault="004247BB" w:rsidP="004247BB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110"/>
        <w:gridCol w:w="2552"/>
        <w:gridCol w:w="4252"/>
      </w:tblGrid>
      <w:tr w:rsidR="00205CE1" w:rsidRPr="004247BB" w:rsidTr="003F0369">
        <w:trPr>
          <w:trHeight w:val="4"/>
        </w:trPr>
        <w:tc>
          <w:tcPr>
            <w:tcW w:w="3823" w:type="dxa"/>
            <w:vMerge w:val="restart"/>
            <w:shd w:val="clear" w:color="auto" w:fill="auto"/>
          </w:tcPr>
          <w:p w:rsidR="00205CE1" w:rsidRPr="004247BB" w:rsidRDefault="00205CE1" w:rsidP="00205CE1">
            <w:pPr>
              <w:jc w:val="center"/>
              <w:rPr>
                <w:b/>
              </w:rPr>
            </w:pPr>
            <w:r w:rsidRPr="004247BB">
              <w:rPr>
                <w:b/>
              </w:rPr>
              <w:t>ФИО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05CE1" w:rsidRDefault="00205CE1" w:rsidP="00205CE1">
            <w:pPr>
              <w:jc w:val="center"/>
              <w:rPr>
                <w:b/>
              </w:rPr>
            </w:pPr>
            <w:r>
              <w:rPr>
                <w:b/>
              </w:rPr>
              <w:t>Возможность трудоустройства после прохождения практики</w:t>
            </w:r>
          </w:p>
        </w:tc>
        <w:tc>
          <w:tcPr>
            <w:tcW w:w="4252" w:type="dxa"/>
            <w:vMerge w:val="restart"/>
          </w:tcPr>
          <w:p w:rsidR="00205CE1" w:rsidRDefault="00205CE1" w:rsidP="00205CE1">
            <w:pPr>
              <w:jc w:val="center"/>
              <w:rPr>
                <w:b/>
              </w:rPr>
            </w:pPr>
            <w:r>
              <w:rPr>
                <w:b/>
              </w:rPr>
              <w:t>Основа обучения (бюджет/договор)</w:t>
            </w:r>
          </w:p>
        </w:tc>
      </w:tr>
      <w:tr w:rsidR="00205CE1" w:rsidRPr="004247BB" w:rsidTr="008E1671">
        <w:trPr>
          <w:trHeight w:val="4"/>
        </w:trPr>
        <w:tc>
          <w:tcPr>
            <w:tcW w:w="3823" w:type="dxa"/>
            <w:vMerge/>
            <w:shd w:val="clear" w:color="auto" w:fill="auto"/>
          </w:tcPr>
          <w:p w:rsidR="00205CE1" w:rsidRPr="004247BB" w:rsidRDefault="00205CE1" w:rsidP="00205CE1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205CE1" w:rsidRPr="004247BB" w:rsidRDefault="00205CE1" w:rsidP="00205CE1">
            <w:pPr>
              <w:jc w:val="center"/>
              <w:rPr>
                <w:b/>
              </w:rPr>
            </w:pPr>
            <w:r>
              <w:rPr>
                <w:b/>
              </w:rPr>
              <w:t>название организации</w:t>
            </w:r>
          </w:p>
        </w:tc>
        <w:tc>
          <w:tcPr>
            <w:tcW w:w="2552" w:type="dxa"/>
            <w:shd w:val="clear" w:color="auto" w:fill="auto"/>
          </w:tcPr>
          <w:p w:rsidR="00205CE1" w:rsidRPr="004247BB" w:rsidRDefault="00205CE1" w:rsidP="00205CE1">
            <w:pPr>
              <w:jc w:val="center"/>
              <w:rPr>
                <w:b/>
              </w:rPr>
            </w:pPr>
            <w:r>
              <w:rPr>
                <w:b/>
              </w:rPr>
              <w:t>на основании характеристики-отзыва</w:t>
            </w:r>
          </w:p>
        </w:tc>
        <w:tc>
          <w:tcPr>
            <w:tcW w:w="4252" w:type="dxa"/>
            <w:vMerge/>
          </w:tcPr>
          <w:p w:rsidR="00205CE1" w:rsidRDefault="00205CE1" w:rsidP="00205CE1">
            <w:pPr>
              <w:jc w:val="center"/>
              <w:rPr>
                <w:b/>
              </w:rPr>
            </w:pPr>
          </w:p>
        </w:tc>
      </w:tr>
      <w:tr w:rsidR="004247BB" w:rsidRPr="004247BB" w:rsidTr="000135B5">
        <w:trPr>
          <w:trHeight w:val="9"/>
        </w:trPr>
        <w:tc>
          <w:tcPr>
            <w:tcW w:w="14737" w:type="dxa"/>
            <w:gridSpan w:val="4"/>
            <w:shd w:val="clear" w:color="auto" w:fill="auto"/>
          </w:tcPr>
          <w:p w:rsidR="004247BB" w:rsidRPr="004247BB" w:rsidRDefault="004247BB" w:rsidP="0097670A">
            <w:pPr>
              <w:rPr>
                <w:b/>
              </w:rPr>
            </w:pPr>
            <w:r w:rsidRPr="004247BB">
              <w:rPr>
                <w:b/>
              </w:rPr>
              <w:t>Год выпуска 201</w:t>
            </w:r>
            <w:r w:rsidR="0097670A">
              <w:rPr>
                <w:b/>
              </w:rPr>
              <w:t>8</w:t>
            </w:r>
          </w:p>
        </w:tc>
      </w:tr>
      <w:tr w:rsidR="001D7134" w:rsidRPr="004247BB" w:rsidTr="000135B5">
        <w:trPr>
          <w:trHeight w:val="9"/>
        </w:trPr>
        <w:tc>
          <w:tcPr>
            <w:tcW w:w="14737" w:type="dxa"/>
            <w:gridSpan w:val="4"/>
            <w:shd w:val="clear" w:color="auto" w:fill="auto"/>
          </w:tcPr>
          <w:p w:rsidR="001D7134" w:rsidRPr="004247BB" w:rsidRDefault="001D7134" w:rsidP="004247BB">
            <w:pPr>
              <w:rPr>
                <w:b/>
              </w:rPr>
            </w:pPr>
            <w:r>
              <w:rPr>
                <w:b/>
              </w:rPr>
              <w:t>Гр. 14-УФФо-1Ф</w:t>
            </w:r>
          </w:p>
        </w:tc>
      </w:tr>
      <w:tr w:rsidR="007A43A6" w:rsidRPr="004247BB" w:rsidTr="007A43A6">
        <w:trPr>
          <w:trHeight w:val="14"/>
        </w:trPr>
        <w:tc>
          <w:tcPr>
            <w:tcW w:w="3823" w:type="dxa"/>
            <w:shd w:val="clear" w:color="auto" w:fill="auto"/>
          </w:tcPr>
          <w:p w:rsidR="007A43A6" w:rsidRPr="00FD2D3F" w:rsidRDefault="007A43A6" w:rsidP="001D713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 xml:space="preserve">Андреева Екатерина Сергеевна </w:t>
            </w:r>
          </w:p>
        </w:tc>
        <w:tc>
          <w:tcPr>
            <w:tcW w:w="4110" w:type="dxa"/>
          </w:tcPr>
          <w:p w:rsidR="007A43A6" w:rsidRPr="00FD2D3F" w:rsidRDefault="007A43A6" w:rsidP="001D7134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A43A6" w:rsidRPr="00FD2D3F" w:rsidRDefault="007A43A6" w:rsidP="001D7134"/>
        </w:tc>
        <w:tc>
          <w:tcPr>
            <w:tcW w:w="4252" w:type="dxa"/>
            <w:shd w:val="clear" w:color="auto" w:fill="auto"/>
          </w:tcPr>
          <w:p w:rsidR="007A43A6" w:rsidRPr="00FD2D3F" w:rsidRDefault="009E7694" w:rsidP="001D7134">
            <w:r>
              <w:t>договор</w:t>
            </w:r>
          </w:p>
        </w:tc>
      </w:tr>
      <w:tr w:rsidR="009E7694" w:rsidRPr="004247BB" w:rsidTr="007A43A6">
        <w:trPr>
          <w:trHeight w:val="14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>Балдина (Копшарь) Элина Дмитриевна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11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>Баюл Андрей Саркисович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11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 xml:space="preserve">Бобуненко Евгения Николаевна 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«Европласт-Юг»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16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 xml:space="preserve">Богданова Анастасия Иванова 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САО «ВСК»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11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>Брижак Алексей Сергеевич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АО «Тандер»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 xml:space="preserve">Вердян Амарик Мравовна 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519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>Гайдаржи Михаил Иванович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pPr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 xml:space="preserve">Гарабаева Мария Айдогдыевна </w:t>
            </w:r>
          </w:p>
        </w:tc>
        <w:tc>
          <w:tcPr>
            <w:tcW w:w="4110" w:type="dxa"/>
          </w:tcPr>
          <w:p w:rsidR="009E7694" w:rsidRPr="005868DC" w:rsidRDefault="009E7694" w:rsidP="009E769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«Информбюро»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 xml:space="preserve">Геворкова Диана Альбертовна 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 xml:space="preserve">Геворкян Джемма Гагиковна 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ОАО «Санаторий «Анапа»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>Горинов Виктор Игоревич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ИФНС России №5 по г. Краснодару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 xml:space="preserve">Демин Константин Вячеславович 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pPr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 xml:space="preserve">Доценко Екатерина Константиновна 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ПАО «Транснефть»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>Иващенко (Крапивка) Ана</w:t>
            </w:r>
            <w:r>
              <w:rPr>
                <w:color w:val="000000"/>
                <w:lang w:eastAsia="ru-RU"/>
              </w:rPr>
              <w:t>стасия Н</w:t>
            </w:r>
            <w:r w:rsidRPr="00FD2D3F">
              <w:rPr>
                <w:color w:val="000000"/>
                <w:lang w:eastAsia="ru-RU"/>
              </w:rPr>
              <w:t>иколаевна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 xml:space="preserve">Калита Анастасия Анатольевна 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>Каратыш Игорь Сергеевич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 xml:space="preserve">Клименко Екатерина Максимовна 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«Авангард»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>Коптягин Артем Олегович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бюджет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 xml:space="preserve">Марейдо (Фомина) Илона Александровна 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lastRenderedPageBreak/>
              <w:t xml:space="preserve">Харламова Александра Сергеевна 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бюджет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 w:rsidRPr="00FD2D3F">
              <w:rPr>
                <w:color w:val="000000"/>
                <w:lang w:eastAsia="ru-RU"/>
              </w:rPr>
              <w:t xml:space="preserve">Харченко Юлия Александровна 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АО «Новороссийский судоремонтный завод»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бюджет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  <w:shd w:val="clear" w:color="auto" w:fill="auto"/>
          </w:tcPr>
          <w:p w:rsidR="009E7694" w:rsidRPr="007A43A6" w:rsidRDefault="009E7694" w:rsidP="009E7694">
            <w:pPr>
              <w:rPr>
                <w:b/>
                <w:color w:val="000000"/>
                <w:lang w:eastAsia="ru-RU"/>
              </w:rPr>
            </w:pPr>
            <w:r w:rsidRPr="007A43A6">
              <w:rPr>
                <w:b/>
                <w:color w:val="000000"/>
                <w:lang w:eastAsia="ru-RU"/>
              </w:rPr>
              <w:t>14-УФФо-2Ф</w:t>
            </w:r>
          </w:p>
        </w:tc>
        <w:tc>
          <w:tcPr>
            <w:tcW w:w="4110" w:type="dxa"/>
          </w:tcPr>
          <w:p w:rsidR="009E7694" w:rsidRPr="00FD2D3F" w:rsidRDefault="009E7694" w:rsidP="009E7694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/>
        </w:tc>
      </w:tr>
      <w:tr w:rsidR="009E7694" w:rsidRPr="004247BB" w:rsidTr="007A43A6">
        <w:trPr>
          <w:trHeight w:val="7"/>
        </w:trPr>
        <w:tc>
          <w:tcPr>
            <w:tcW w:w="3823" w:type="dxa"/>
          </w:tcPr>
          <w:p w:rsidR="009E7694" w:rsidRPr="00FD2D3F" w:rsidRDefault="009E7694" w:rsidP="009E7694">
            <w:r w:rsidRPr="00FD2D3F">
              <w:t>Коробкина Анастасия Дмитриевна</w:t>
            </w:r>
          </w:p>
        </w:tc>
        <w:tc>
          <w:tcPr>
            <w:tcW w:w="4110" w:type="dxa"/>
          </w:tcPr>
          <w:p w:rsidR="009E7694" w:rsidRPr="00FD2D3F" w:rsidRDefault="009E7694" w:rsidP="009E7694">
            <w:r>
              <w:t>АО «АБ «Россия»</w:t>
            </w:r>
          </w:p>
        </w:tc>
        <w:tc>
          <w:tcPr>
            <w:tcW w:w="2552" w:type="dxa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</w:tcPr>
          <w:p w:rsidR="009E7694" w:rsidRPr="00FD2D3F" w:rsidRDefault="009E7694" w:rsidP="009E7694">
            <w:r w:rsidRPr="00FD2D3F">
              <w:t>Королева Влада Андреевна</w:t>
            </w:r>
          </w:p>
        </w:tc>
        <w:tc>
          <w:tcPr>
            <w:tcW w:w="4110" w:type="dxa"/>
          </w:tcPr>
          <w:p w:rsidR="009E7694" w:rsidRPr="00FD2D3F" w:rsidRDefault="009E7694" w:rsidP="009E7694">
            <w:r>
              <w:t>ООО «Стройсервис-21»</w:t>
            </w:r>
          </w:p>
        </w:tc>
        <w:tc>
          <w:tcPr>
            <w:tcW w:w="2552" w:type="dxa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</w:tcPr>
          <w:p w:rsidR="009E7694" w:rsidRPr="00FD2D3F" w:rsidRDefault="009E7694" w:rsidP="009E7694">
            <w:r w:rsidRPr="00FD2D3F">
              <w:t>Кучеров Роман Вячеславович</w:t>
            </w:r>
          </w:p>
        </w:tc>
        <w:tc>
          <w:tcPr>
            <w:tcW w:w="4110" w:type="dxa"/>
          </w:tcPr>
          <w:p w:rsidR="009E7694" w:rsidRPr="00FD2D3F" w:rsidRDefault="009E7694" w:rsidP="009E7694">
            <w:r>
              <w:t>ОАО «Санаторий «Анапа»</w:t>
            </w:r>
          </w:p>
        </w:tc>
        <w:tc>
          <w:tcPr>
            <w:tcW w:w="2552" w:type="dxa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</w:tcPr>
          <w:p w:rsidR="009E7694" w:rsidRPr="00FD2D3F" w:rsidRDefault="009E7694" w:rsidP="009E7694">
            <w:r w:rsidRPr="00FD2D3F">
              <w:t>Магамадов Руслан Мусаевич</w:t>
            </w:r>
          </w:p>
        </w:tc>
        <w:tc>
          <w:tcPr>
            <w:tcW w:w="4110" w:type="dxa"/>
          </w:tcPr>
          <w:p w:rsidR="009E7694" w:rsidRPr="00FD2D3F" w:rsidRDefault="009E7694" w:rsidP="009E7694"/>
        </w:tc>
        <w:tc>
          <w:tcPr>
            <w:tcW w:w="2552" w:type="dxa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</w:tcPr>
          <w:p w:rsidR="009E7694" w:rsidRPr="00FD2D3F" w:rsidRDefault="009E7694" w:rsidP="009E7694">
            <w:r w:rsidRPr="00FD2D3F">
              <w:t>Макарова Яна Александровна</w:t>
            </w:r>
          </w:p>
        </w:tc>
        <w:tc>
          <w:tcPr>
            <w:tcW w:w="4110" w:type="dxa"/>
          </w:tcPr>
          <w:p w:rsidR="009E7694" w:rsidRPr="00FD2D3F" w:rsidRDefault="009E7694" w:rsidP="009E7694">
            <w:r>
              <w:t>РТРС «Краснодарский КРТПЦ»</w:t>
            </w:r>
          </w:p>
        </w:tc>
        <w:tc>
          <w:tcPr>
            <w:tcW w:w="2552" w:type="dxa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</w:tcPr>
          <w:p w:rsidR="009E7694" w:rsidRPr="00FD2D3F" w:rsidRDefault="009E7694" w:rsidP="009E7694">
            <w:r w:rsidRPr="00FD2D3F">
              <w:t>Максимов НасруллаЧингизович</w:t>
            </w:r>
          </w:p>
        </w:tc>
        <w:tc>
          <w:tcPr>
            <w:tcW w:w="4110" w:type="dxa"/>
          </w:tcPr>
          <w:p w:rsidR="009E7694" w:rsidRPr="00FD2D3F" w:rsidRDefault="009E7694" w:rsidP="009E7694"/>
        </w:tc>
        <w:tc>
          <w:tcPr>
            <w:tcW w:w="2552" w:type="dxa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</w:tcPr>
          <w:p w:rsidR="009E7694" w:rsidRPr="00FD2D3F" w:rsidRDefault="009E7694" w:rsidP="009E7694">
            <w:r w:rsidRPr="00FD2D3F">
              <w:t>Малиновский Иван Михайлович</w:t>
            </w:r>
          </w:p>
        </w:tc>
        <w:tc>
          <w:tcPr>
            <w:tcW w:w="4110" w:type="dxa"/>
          </w:tcPr>
          <w:p w:rsidR="009E7694" w:rsidRPr="00FD2D3F" w:rsidRDefault="009E7694" w:rsidP="009E7694"/>
        </w:tc>
        <w:tc>
          <w:tcPr>
            <w:tcW w:w="2552" w:type="dxa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</w:tcPr>
          <w:p w:rsidR="009E7694" w:rsidRPr="00FD2D3F" w:rsidRDefault="009E7694" w:rsidP="009E7694">
            <w:r w:rsidRPr="00FD2D3F">
              <w:t>Маличенко Наталья Юрьевна</w:t>
            </w:r>
          </w:p>
        </w:tc>
        <w:tc>
          <w:tcPr>
            <w:tcW w:w="4110" w:type="dxa"/>
          </w:tcPr>
          <w:p w:rsidR="009E7694" w:rsidRPr="00FD2D3F" w:rsidRDefault="009E7694" w:rsidP="009E7694"/>
        </w:tc>
        <w:tc>
          <w:tcPr>
            <w:tcW w:w="2552" w:type="dxa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</w:tcPr>
          <w:p w:rsidR="009E7694" w:rsidRPr="00FD2D3F" w:rsidRDefault="009E7694" w:rsidP="009E7694">
            <w:r w:rsidRPr="00FD2D3F">
              <w:t>Наплок Альберт Нальбиевич</w:t>
            </w:r>
          </w:p>
        </w:tc>
        <w:tc>
          <w:tcPr>
            <w:tcW w:w="4110" w:type="dxa"/>
          </w:tcPr>
          <w:p w:rsidR="009E7694" w:rsidRPr="00FD2D3F" w:rsidRDefault="009E7694" w:rsidP="009E7694"/>
        </w:tc>
        <w:tc>
          <w:tcPr>
            <w:tcW w:w="2552" w:type="dxa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</w:tcPr>
          <w:p w:rsidR="009E7694" w:rsidRPr="00FD2D3F" w:rsidRDefault="009E7694" w:rsidP="009E7694">
            <w:r w:rsidRPr="00FD2D3F">
              <w:t>Романова Даяна Витальевна</w:t>
            </w:r>
          </w:p>
        </w:tc>
        <w:tc>
          <w:tcPr>
            <w:tcW w:w="4110" w:type="dxa"/>
          </w:tcPr>
          <w:p w:rsidR="009E7694" w:rsidRPr="00FD2D3F" w:rsidRDefault="009E7694" w:rsidP="009E7694">
            <w:r>
              <w:t>ООО «ЮгСтройМонтаж»</w:t>
            </w:r>
          </w:p>
        </w:tc>
        <w:tc>
          <w:tcPr>
            <w:tcW w:w="2552" w:type="dxa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</w:tcPr>
          <w:p w:rsidR="009E7694" w:rsidRPr="00FD2D3F" w:rsidRDefault="009E7694" w:rsidP="009E7694">
            <w:r w:rsidRPr="00FD2D3F">
              <w:t>Руденко Анастасия Владимировна</w:t>
            </w:r>
          </w:p>
        </w:tc>
        <w:tc>
          <w:tcPr>
            <w:tcW w:w="4110" w:type="dxa"/>
          </w:tcPr>
          <w:p w:rsidR="009E7694" w:rsidRPr="00FD2D3F" w:rsidRDefault="009E7694" w:rsidP="009E7694">
            <w:r>
              <w:t>КБ «Кубань Кредит» (ООО)</w:t>
            </w:r>
          </w:p>
        </w:tc>
        <w:tc>
          <w:tcPr>
            <w:tcW w:w="2552" w:type="dxa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</w:tcPr>
          <w:p w:rsidR="009E7694" w:rsidRPr="00FD2D3F" w:rsidRDefault="009E7694" w:rsidP="009E7694">
            <w:r w:rsidRPr="00FD2D3F">
              <w:t>Сидоренко  Инна Сергеевна</w:t>
            </w:r>
          </w:p>
        </w:tc>
        <w:tc>
          <w:tcPr>
            <w:tcW w:w="4110" w:type="dxa"/>
          </w:tcPr>
          <w:p w:rsidR="009E7694" w:rsidRPr="00FD2D3F" w:rsidRDefault="009E7694" w:rsidP="009E7694">
            <w:r>
              <w:t>ООО «Дом Торговли»</w:t>
            </w:r>
          </w:p>
        </w:tc>
        <w:tc>
          <w:tcPr>
            <w:tcW w:w="2552" w:type="dxa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</w:tcPr>
          <w:p w:rsidR="009E7694" w:rsidRPr="00FD2D3F" w:rsidRDefault="009E7694" w:rsidP="009E7694">
            <w:r w:rsidRPr="00FD2D3F">
              <w:t>Силина Дарья Викторовна</w:t>
            </w:r>
          </w:p>
        </w:tc>
        <w:tc>
          <w:tcPr>
            <w:tcW w:w="4110" w:type="dxa"/>
          </w:tcPr>
          <w:p w:rsidR="009E7694" w:rsidRPr="00FD2D3F" w:rsidRDefault="009E7694" w:rsidP="009E7694"/>
        </w:tc>
        <w:tc>
          <w:tcPr>
            <w:tcW w:w="2552" w:type="dxa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</w:tcPr>
          <w:p w:rsidR="009E7694" w:rsidRPr="00FD2D3F" w:rsidRDefault="009E7694" w:rsidP="009E7694">
            <w:r w:rsidRPr="00FD2D3F">
              <w:t>Скотарева Юлия Геннадьевна</w:t>
            </w:r>
          </w:p>
        </w:tc>
        <w:tc>
          <w:tcPr>
            <w:tcW w:w="4110" w:type="dxa"/>
          </w:tcPr>
          <w:p w:rsidR="009E7694" w:rsidRPr="00FD2D3F" w:rsidRDefault="009E7694" w:rsidP="009E7694"/>
        </w:tc>
        <w:tc>
          <w:tcPr>
            <w:tcW w:w="2552" w:type="dxa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бюджет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</w:tcPr>
          <w:p w:rsidR="009E7694" w:rsidRPr="00FD2D3F" w:rsidRDefault="009E7694" w:rsidP="009E7694">
            <w:r w:rsidRPr="00FD2D3F">
              <w:t>Унанян Маргарита Самвеловна</w:t>
            </w:r>
          </w:p>
        </w:tc>
        <w:tc>
          <w:tcPr>
            <w:tcW w:w="4110" w:type="dxa"/>
          </w:tcPr>
          <w:p w:rsidR="009E7694" w:rsidRPr="00FD2D3F" w:rsidRDefault="009E7694" w:rsidP="009E7694">
            <w:r>
              <w:t>ОАО «Колхоз «Прогрес»</w:t>
            </w:r>
          </w:p>
        </w:tc>
        <w:tc>
          <w:tcPr>
            <w:tcW w:w="2552" w:type="dxa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</w:tcPr>
          <w:p w:rsidR="009E7694" w:rsidRPr="00FD2D3F" w:rsidRDefault="009E7694" w:rsidP="009E7694">
            <w:r w:rsidRPr="00FD2D3F">
              <w:t>Черкашина Анастасия Владимировна</w:t>
            </w:r>
          </w:p>
        </w:tc>
        <w:tc>
          <w:tcPr>
            <w:tcW w:w="4110" w:type="dxa"/>
          </w:tcPr>
          <w:p w:rsidR="009E7694" w:rsidRPr="00FD2D3F" w:rsidRDefault="009E7694" w:rsidP="009E7694">
            <w:r>
              <w:t>ООО «Санрайс»</w:t>
            </w:r>
          </w:p>
        </w:tc>
        <w:tc>
          <w:tcPr>
            <w:tcW w:w="2552" w:type="dxa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</w:tcPr>
          <w:p w:rsidR="009E7694" w:rsidRPr="00FD2D3F" w:rsidRDefault="009E7694" w:rsidP="009E7694">
            <w:r w:rsidRPr="00FD2D3F">
              <w:t>Шелович Виктория Валерьевна</w:t>
            </w:r>
          </w:p>
        </w:tc>
        <w:tc>
          <w:tcPr>
            <w:tcW w:w="4110" w:type="dxa"/>
          </w:tcPr>
          <w:p w:rsidR="009E7694" w:rsidRPr="00FD2D3F" w:rsidRDefault="009E7694" w:rsidP="009E7694">
            <w:r>
              <w:t>ОАО «Краснодарский ЗИП»</w:t>
            </w:r>
          </w:p>
        </w:tc>
        <w:tc>
          <w:tcPr>
            <w:tcW w:w="2552" w:type="dxa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</w:tcPr>
          <w:p w:rsidR="009E7694" w:rsidRPr="00FD2D3F" w:rsidRDefault="009E7694" w:rsidP="009E7694">
            <w:r w:rsidRPr="00FD2D3F">
              <w:t>Шенбергер Марина Александровна</w:t>
            </w:r>
          </w:p>
        </w:tc>
        <w:tc>
          <w:tcPr>
            <w:tcW w:w="4110" w:type="dxa"/>
          </w:tcPr>
          <w:p w:rsidR="009E7694" w:rsidRPr="00FD2D3F" w:rsidRDefault="009E7694" w:rsidP="009E7694"/>
        </w:tc>
        <w:tc>
          <w:tcPr>
            <w:tcW w:w="2552" w:type="dxa"/>
          </w:tcPr>
          <w:p w:rsidR="009E7694" w:rsidRPr="00D64BA2" w:rsidRDefault="009E7694" w:rsidP="009E7694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7"/>
        </w:trPr>
        <w:tc>
          <w:tcPr>
            <w:tcW w:w="3823" w:type="dxa"/>
          </w:tcPr>
          <w:p w:rsidR="009E7694" w:rsidRPr="00FD2D3F" w:rsidRDefault="009E7694" w:rsidP="009E7694">
            <w:r w:rsidRPr="00FD2D3F">
              <w:t>Юсипук Анна  Геннадьевна</w:t>
            </w:r>
          </w:p>
        </w:tc>
        <w:tc>
          <w:tcPr>
            <w:tcW w:w="4110" w:type="dxa"/>
          </w:tcPr>
          <w:p w:rsidR="009E7694" w:rsidRPr="00FD2D3F" w:rsidRDefault="009E7694" w:rsidP="009E7694"/>
        </w:tc>
        <w:tc>
          <w:tcPr>
            <w:tcW w:w="2552" w:type="dxa"/>
          </w:tcPr>
          <w:p w:rsidR="009E7694" w:rsidRPr="00FD2D3F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0135B5">
        <w:trPr>
          <w:trHeight w:val="6"/>
        </w:trPr>
        <w:tc>
          <w:tcPr>
            <w:tcW w:w="14737" w:type="dxa"/>
            <w:gridSpan w:val="4"/>
            <w:shd w:val="clear" w:color="auto" w:fill="auto"/>
          </w:tcPr>
          <w:p w:rsidR="009E7694" w:rsidRPr="00FD2D3F" w:rsidRDefault="009E7694" w:rsidP="009E7694">
            <w:r w:rsidRPr="00FD2D3F">
              <w:rPr>
                <w:b/>
              </w:rPr>
              <w:t>Год выпуска 2017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Абросимов Денис Александрович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>
              <w:rPr>
                <w:color w:val="000000"/>
              </w:rPr>
              <w:t>КБ «Кубань Кредит» ООО ДО «Восточно-Кругликовский»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Алёхина Эльвира Сергеевна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>
              <w:rPr>
                <w:color w:val="000000"/>
              </w:rPr>
              <w:t>ООО «Торговый дом «Кубань»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бюджет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Антоненко Виктория Владимировна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Арустамян Лидия Вагановна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>
              <w:rPr>
                <w:color w:val="000000"/>
              </w:rPr>
              <w:t>ООО «ПКС Консалтинг»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Бобрешова Мария Валерьевна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>
              <w:rPr>
                <w:color w:val="000000"/>
              </w:rPr>
              <w:t>ООО «Екатеринодаравто»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бюджет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lastRenderedPageBreak/>
              <w:t>Гриценко Богдан Андреевич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Джульпаев Равшан Ниматович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Егоров Иван Романович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Кравченко Амалия Борисовна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>
              <w:rPr>
                <w:color w:val="000000"/>
              </w:rPr>
              <w:t>ООО «Югоптторг-23»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бюджет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Красюк Валерия Александровна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бюджет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Кудинова Виктория Олеговна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>
              <w:rPr>
                <w:color w:val="000000"/>
              </w:rPr>
              <w:t>ООО «БрандПроект»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Кутовой Никита Григорьевич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Ланец Кристина Родионовна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бюджет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Маилян Артур Владимирович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>
              <w:rPr>
                <w:color w:val="000000"/>
              </w:rPr>
              <w:t>ЗАО «Приморское»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Михеева Валерия Владимировна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Мнацаканян Ашот Маисович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>
              <w:rPr>
                <w:color w:val="000000"/>
              </w:rPr>
              <w:t>ОО «Краснодарский» АО «ОТП Банк»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Мухамедзиева Малика Мирхакимовна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>
              <w:rPr>
                <w:color w:val="000000"/>
              </w:rPr>
              <w:t>ООО «Муза»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бюджет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Плотникова Инна Владимировна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Резго Владислав Эдуардович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r>
              <w:t>ОАО «Т-кафе»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Рязанова Эльвира Алексеевна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/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Сесюкина Амелита Алексеевна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r>
              <w:t>ООО «Диас»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Слесаренко Алексей Игоревич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>
              <w:rPr>
                <w:color w:val="000000"/>
              </w:rPr>
              <w:t>ЗАО «Приморское»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Стрельникова Екатерина Юрьевна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>
              <w:rPr>
                <w:color w:val="000000"/>
              </w:rPr>
              <w:t>АО «Ленинградское»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бюджет</w:t>
            </w:r>
          </w:p>
        </w:tc>
      </w:tr>
      <w:tr w:rsidR="009E7694" w:rsidRPr="004247BB" w:rsidTr="00E113C4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Темчура Оксана Владимировна</w:t>
            </w:r>
          </w:p>
        </w:tc>
        <w:tc>
          <w:tcPr>
            <w:tcW w:w="4110" w:type="dxa"/>
          </w:tcPr>
          <w:p w:rsidR="009E7694" w:rsidRPr="00FD2D3F" w:rsidRDefault="009E7694" w:rsidP="009E7694">
            <w:r>
              <w:t>КБ «Кубань Кредит» (ООО)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бюджет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Ткаченко Алена Викторовна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бюджет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Цулеев Владимир Артурович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 w:rsidRPr="00FD2D3F">
              <w:rPr>
                <w:color w:val="000000"/>
              </w:rPr>
              <w:t>Цымбал Ирина Александровна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94" w:rsidRPr="00FD2D3F" w:rsidRDefault="009E7694" w:rsidP="009E7694">
            <w:pPr>
              <w:rPr>
                <w:color w:val="000000"/>
              </w:rPr>
            </w:pPr>
            <w:r>
              <w:rPr>
                <w:color w:val="000000"/>
              </w:rPr>
              <w:t>ДО «Динской» КБ «Кубань Кредит» ООО</w:t>
            </w:r>
          </w:p>
        </w:tc>
        <w:tc>
          <w:tcPr>
            <w:tcW w:w="2552" w:type="dxa"/>
            <w:shd w:val="clear" w:color="auto" w:fill="auto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0135B5">
        <w:trPr>
          <w:trHeight w:val="6"/>
        </w:trPr>
        <w:tc>
          <w:tcPr>
            <w:tcW w:w="14737" w:type="dxa"/>
            <w:gridSpan w:val="4"/>
            <w:shd w:val="clear" w:color="auto" w:fill="auto"/>
          </w:tcPr>
          <w:p w:rsidR="009E7694" w:rsidRPr="00FD2D3F" w:rsidRDefault="009E7694" w:rsidP="009E7694">
            <w:r w:rsidRPr="00FD2D3F">
              <w:rPr>
                <w:b/>
              </w:rPr>
              <w:t>Год выпуска 2016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Pr="00FD2D3F" w:rsidRDefault="009E7694" w:rsidP="009E7694">
            <w:pPr>
              <w:widowControl w:val="0"/>
              <w:autoSpaceDE w:val="0"/>
              <w:autoSpaceDN w:val="0"/>
              <w:adjustRightInd w:val="0"/>
            </w:pPr>
            <w:r w:rsidRPr="00FD2D3F">
              <w:t>Айрапетян Андраник Артурович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FD2D3F" w:rsidRDefault="009E7694" w:rsidP="009E769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FD2D3F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Pr="00FD2D3F" w:rsidRDefault="009E7694" w:rsidP="009E7694">
            <w:pPr>
              <w:widowControl w:val="0"/>
              <w:autoSpaceDE w:val="0"/>
              <w:autoSpaceDN w:val="0"/>
              <w:adjustRightInd w:val="0"/>
            </w:pPr>
            <w:r w:rsidRPr="00FD2D3F">
              <w:t>Андреева Алина Александровна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FD2D3F" w:rsidRDefault="009E7694" w:rsidP="009E7694">
            <w:r>
              <w:t>ОАО «Банк Москвы»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Pr="00FD2D3F" w:rsidRDefault="009E7694" w:rsidP="009E7694">
            <w:pPr>
              <w:widowControl w:val="0"/>
              <w:autoSpaceDE w:val="0"/>
              <w:autoSpaceDN w:val="0"/>
              <w:adjustRightInd w:val="0"/>
            </w:pPr>
            <w:r w:rsidRPr="00FD2D3F">
              <w:t>Ахмедов Тимур Анварович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FD2D3F" w:rsidRDefault="009E7694" w:rsidP="009E7694">
            <w:r>
              <w:t>ООО «КраснодарНефтеПродукт»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бюджет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Pr="00FD2D3F" w:rsidRDefault="009E7694" w:rsidP="009E7694">
            <w:pPr>
              <w:widowControl w:val="0"/>
              <w:autoSpaceDE w:val="0"/>
              <w:autoSpaceDN w:val="0"/>
              <w:adjustRightInd w:val="0"/>
            </w:pPr>
            <w:r w:rsidRPr="00FD2D3F">
              <w:t>Басов Константин Евгеньевич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FD2D3F" w:rsidRDefault="009E7694" w:rsidP="009E7694">
            <w:r>
              <w:t>ООО «СТРОЙМИР»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Pr="00FD2D3F" w:rsidRDefault="009E7694" w:rsidP="009E7694">
            <w:pPr>
              <w:widowControl w:val="0"/>
              <w:autoSpaceDE w:val="0"/>
              <w:autoSpaceDN w:val="0"/>
              <w:adjustRightInd w:val="0"/>
            </w:pPr>
            <w:r w:rsidRPr="00FD2D3F">
              <w:t>Батмен Амир Адгемович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FD2D3F" w:rsidRDefault="009E7694" w:rsidP="009E7694">
            <w:r>
              <w:t>ООО «ССК»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Pr="00FD2D3F" w:rsidRDefault="009E7694" w:rsidP="009E7694">
            <w:pPr>
              <w:widowControl w:val="0"/>
              <w:autoSpaceDE w:val="0"/>
              <w:autoSpaceDN w:val="0"/>
              <w:adjustRightInd w:val="0"/>
            </w:pPr>
            <w:r w:rsidRPr="00FD2D3F">
              <w:t>Володин Максим Сергеевич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FD2D3F" w:rsidRDefault="009E7694" w:rsidP="009E769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Pr="00FD2D3F" w:rsidRDefault="009E7694" w:rsidP="009E7694">
            <w:pPr>
              <w:widowControl w:val="0"/>
              <w:autoSpaceDE w:val="0"/>
              <w:autoSpaceDN w:val="0"/>
              <w:adjustRightInd w:val="0"/>
            </w:pPr>
            <w:r w:rsidRPr="00FD2D3F">
              <w:t>Горбунов Эдуард Николаевич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FD2D3F" w:rsidRDefault="009E7694" w:rsidP="009E769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Pr="00FD2D3F" w:rsidRDefault="009E7694" w:rsidP="009E7694">
            <w:pPr>
              <w:widowControl w:val="0"/>
              <w:autoSpaceDE w:val="0"/>
              <w:autoSpaceDN w:val="0"/>
              <w:adjustRightInd w:val="0"/>
            </w:pPr>
            <w:r w:rsidRPr="00FD2D3F">
              <w:t>Зеленский Алексей Леонидович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FD2D3F" w:rsidRDefault="009E7694" w:rsidP="009E7694">
            <w:r>
              <w:t>ООО «РЕ Трэйдинг»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Pr="00FD2D3F" w:rsidRDefault="009E7694" w:rsidP="009E7694">
            <w:pPr>
              <w:widowControl w:val="0"/>
              <w:autoSpaceDE w:val="0"/>
              <w:autoSpaceDN w:val="0"/>
              <w:adjustRightInd w:val="0"/>
            </w:pPr>
            <w:r w:rsidRPr="00FD2D3F">
              <w:t>Казарян Арман Рафикович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FD2D3F" w:rsidRDefault="009E7694" w:rsidP="009E7694">
            <w:r>
              <w:t>ООО «Янтарное»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Pr="00FD2D3F" w:rsidRDefault="009E7694" w:rsidP="009E7694">
            <w:pPr>
              <w:widowControl w:val="0"/>
              <w:autoSpaceDE w:val="0"/>
              <w:autoSpaceDN w:val="0"/>
              <w:adjustRightInd w:val="0"/>
            </w:pPr>
            <w:r w:rsidRPr="00FD2D3F">
              <w:t>Карасева Екатерина  Юрьевна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FD2D3F" w:rsidRDefault="009E7694" w:rsidP="009E7694">
            <w:r>
              <w:t>ЗАО «ОРЕХПРОМ»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Pr="00FD2D3F" w:rsidRDefault="009E7694" w:rsidP="009E7694">
            <w:pPr>
              <w:widowControl w:val="0"/>
              <w:autoSpaceDE w:val="0"/>
              <w:autoSpaceDN w:val="0"/>
              <w:adjustRightInd w:val="0"/>
            </w:pPr>
            <w:r w:rsidRPr="00FD2D3F">
              <w:t>Карпова Наталия Сергеевна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FD2D3F" w:rsidRDefault="009E7694" w:rsidP="009E769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бюджет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Pr="00FD2D3F" w:rsidRDefault="009E7694" w:rsidP="009E7694">
            <w:pPr>
              <w:widowControl w:val="0"/>
              <w:autoSpaceDE w:val="0"/>
              <w:autoSpaceDN w:val="0"/>
              <w:adjustRightInd w:val="0"/>
            </w:pPr>
            <w:r w:rsidRPr="00FD2D3F">
              <w:t>Кулагин Алексей Игорьевич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FD2D3F" w:rsidRDefault="009E7694" w:rsidP="009E769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Pr="00FD2D3F" w:rsidRDefault="009E7694" w:rsidP="009E7694">
            <w:pPr>
              <w:widowControl w:val="0"/>
              <w:autoSpaceDE w:val="0"/>
              <w:autoSpaceDN w:val="0"/>
              <w:adjustRightInd w:val="0"/>
            </w:pPr>
            <w:r w:rsidRPr="00FD2D3F">
              <w:t>Литвин Руслан Александрович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FD2D3F" w:rsidRDefault="009E7694" w:rsidP="009E7694">
            <w:r>
              <w:t>ООО «ГАБИОН»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Pr="00FD2D3F" w:rsidRDefault="009E7694" w:rsidP="009E7694">
            <w:pPr>
              <w:widowControl w:val="0"/>
              <w:autoSpaceDE w:val="0"/>
              <w:autoSpaceDN w:val="0"/>
              <w:adjustRightInd w:val="0"/>
            </w:pPr>
            <w:r w:rsidRPr="00FD2D3F">
              <w:t>Метель Анна Алексеевна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FD2D3F" w:rsidRDefault="009E7694" w:rsidP="009E7694">
            <w:r>
              <w:t>ООО «Прометей»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бюджет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Pr="00FD2D3F" w:rsidRDefault="009E7694" w:rsidP="009E7694">
            <w:pPr>
              <w:widowControl w:val="0"/>
              <w:autoSpaceDE w:val="0"/>
              <w:autoSpaceDN w:val="0"/>
              <w:adjustRightInd w:val="0"/>
            </w:pPr>
            <w:r w:rsidRPr="00FD2D3F">
              <w:t>Петрачкова Татьяна Леонидовна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FD2D3F" w:rsidRDefault="009E7694" w:rsidP="009E769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Pr="00FD2D3F" w:rsidRDefault="009E7694" w:rsidP="009E7694">
            <w:pPr>
              <w:widowControl w:val="0"/>
              <w:autoSpaceDE w:val="0"/>
              <w:autoSpaceDN w:val="0"/>
              <w:adjustRightInd w:val="0"/>
            </w:pPr>
            <w:r w:rsidRPr="00FD2D3F">
              <w:t>Поданева Вера Юрьевна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FD2D3F" w:rsidRDefault="009E7694" w:rsidP="009E769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Pr="00FD2D3F" w:rsidRDefault="009E7694" w:rsidP="009E7694">
            <w:pPr>
              <w:widowControl w:val="0"/>
              <w:autoSpaceDE w:val="0"/>
              <w:autoSpaceDN w:val="0"/>
              <w:adjustRightInd w:val="0"/>
            </w:pPr>
            <w:r w:rsidRPr="00FD2D3F">
              <w:t>Русаков Олег Александрович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FD2D3F" w:rsidRDefault="009E7694" w:rsidP="009E7694">
            <w:r>
              <w:t>ООО «Кубань Строй Лидер»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бюджет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Pr="00FD2D3F" w:rsidRDefault="009E7694" w:rsidP="009E7694">
            <w:pPr>
              <w:widowControl w:val="0"/>
              <w:autoSpaceDE w:val="0"/>
              <w:autoSpaceDN w:val="0"/>
              <w:adjustRightInd w:val="0"/>
            </w:pPr>
            <w:r w:rsidRPr="00FD2D3F">
              <w:t>Храмова Анна Владимировна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FD2D3F" w:rsidRDefault="009E7694" w:rsidP="009E769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D64BA2" w:rsidRDefault="009E7694" w:rsidP="009E7694"/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9E7694" w:rsidRPr="004247BB" w:rsidTr="007A43A6">
        <w:trPr>
          <w:trHeight w:val="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4" w:rsidRPr="00FD2D3F" w:rsidRDefault="009E7694" w:rsidP="009E7694">
            <w:pPr>
              <w:widowControl w:val="0"/>
              <w:autoSpaceDE w:val="0"/>
              <w:autoSpaceDN w:val="0"/>
              <w:adjustRightInd w:val="0"/>
            </w:pPr>
            <w:r w:rsidRPr="00FD2D3F">
              <w:t>Чесова Екатерина Эдуардовна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FD2D3F" w:rsidRDefault="009E7694" w:rsidP="009E7694">
            <w:r>
              <w:t>ООО «РЕ Трэйдинг»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694" w:rsidRPr="00D64BA2" w:rsidRDefault="009E7694" w:rsidP="009E7694">
            <w:r w:rsidRPr="00D64BA2">
              <w:t>да</w:t>
            </w:r>
          </w:p>
        </w:tc>
        <w:tc>
          <w:tcPr>
            <w:tcW w:w="4252" w:type="dxa"/>
            <w:shd w:val="clear" w:color="auto" w:fill="auto"/>
          </w:tcPr>
          <w:p w:rsidR="009E7694" w:rsidRPr="00FD2D3F" w:rsidRDefault="009E7694" w:rsidP="009E7694">
            <w:r>
              <w:t>договор</w:t>
            </w:r>
          </w:p>
        </w:tc>
      </w:tr>
      <w:tr w:rsidR="00E40B93" w:rsidRPr="00E40B93" w:rsidTr="00E40B93">
        <w:trPr>
          <w:trHeight w:val="6"/>
        </w:trPr>
        <w:tc>
          <w:tcPr>
            <w:tcW w:w="3823" w:type="dxa"/>
            <w:shd w:val="clear" w:color="auto" w:fill="auto"/>
          </w:tcPr>
          <w:p w:rsidR="00E40B93" w:rsidRPr="00E40B93" w:rsidRDefault="00E40B93" w:rsidP="009E7694">
            <w:pPr>
              <w:rPr>
                <w:b/>
                <w:u w:val="single"/>
              </w:rPr>
            </w:pPr>
            <w:r w:rsidRPr="00E40B93">
              <w:rPr>
                <w:b/>
                <w:u w:val="single"/>
              </w:rPr>
              <w:t xml:space="preserve">ИТОГО в 2016-2018 гг.: </w:t>
            </w:r>
          </w:p>
        </w:tc>
        <w:tc>
          <w:tcPr>
            <w:tcW w:w="4110" w:type="dxa"/>
            <w:shd w:val="clear" w:color="auto" w:fill="auto"/>
          </w:tcPr>
          <w:p w:rsidR="00E40B93" w:rsidRPr="00E40B93" w:rsidRDefault="00E40B93" w:rsidP="009E7694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E40B93" w:rsidRPr="00E40B93" w:rsidRDefault="00E40B93" w:rsidP="009E7694">
            <w:pPr>
              <w:rPr>
                <w:b/>
              </w:rPr>
            </w:pPr>
            <w:r w:rsidRPr="00E40B93">
              <w:rPr>
                <w:b/>
              </w:rPr>
              <w:t>45</w:t>
            </w:r>
            <w:r w:rsidR="00737253">
              <w:rPr>
                <w:b/>
              </w:rPr>
              <w:t xml:space="preserve"> (51,2 %)</w:t>
            </w:r>
          </w:p>
        </w:tc>
        <w:tc>
          <w:tcPr>
            <w:tcW w:w="4252" w:type="dxa"/>
            <w:shd w:val="clear" w:color="auto" w:fill="auto"/>
          </w:tcPr>
          <w:p w:rsidR="00E40B93" w:rsidRDefault="00E40B93" w:rsidP="009E7694">
            <w:pPr>
              <w:rPr>
                <w:b/>
              </w:rPr>
            </w:pPr>
            <w:r>
              <w:rPr>
                <w:b/>
              </w:rPr>
              <w:t>бюджет: 17</w:t>
            </w:r>
            <w:r w:rsidR="00737253">
              <w:rPr>
                <w:b/>
              </w:rPr>
              <w:t xml:space="preserve"> (19,5 %)</w:t>
            </w:r>
          </w:p>
          <w:p w:rsidR="00E40B93" w:rsidRPr="00E40B93" w:rsidRDefault="00E40B93" w:rsidP="009E7694">
            <w:pPr>
              <w:rPr>
                <w:b/>
              </w:rPr>
            </w:pPr>
            <w:r>
              <w:rPr>
                <w:b/>
              </w:rPr>
              <w:t>договор: 70</w:t>
            </w:r>
            <w:r w:rsidR="00737253">
              <w:rPr>
                <w:b/>
              </w:rPr>
              <w:t xml:space="preserve"> (80,5 %)</w:t>
            </w:r>
          </w:p>
        </w:tc>
      </w:tr>
    </w:tbl>
    <w:p w:rsidR="004247BB" w:rsidRPr="00E40B93" w:rsidRDefault="004247BB" w:rsidP="004247BB">
      <w:pPr>
        <w:rPr>
          <w:b/>
        </w:rPr>
      </w:pPr>
    </w:p>
    <w:p w:rsidR="004247BB" w:rsidRPr="004247BB" w:rsidRDefault="004247BB" w:rsidP="004247BB">
      <w:pPr>
        <w:rPr>
          <w:iCs/>
          <w:lang w:val="en-US"/>
        </w:rPr>
      </w:pPr>
      <w:bookmarkStart w:id="0" w:name="_GoBack"/>
      <w:bookmarkEnd w:id="0"/>
    </w:p>
    <w:sectPr w:rsidR="004247BB" w:rsidRPr="004247BB" w:rsidSect="005F3123">
      <w:headerReference w:type="default" r:id="rId7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E7" w:rsidRDefault="004E05E7" w:rsidP="00F34B16">
      <w:r>
        <w:separator/>
      </w:r>
    </w:p>
  </w:endnote>
  <w:endnote w:type="continuationSeparator" w:id="0">
    <w:p w:rsidR="004E05E7" w:rsidRDefault="004E05E7" w:rsidP="00F34B16">
      <w:r>
        <w:continuationSeparator/>
      </w:r>
    </w:p>
  </w:endnote>
  <w:endnote w:type="continuationNotice" w:id="1">
    <w:p w:rsidR="004E05E7" w:rsidRDefault="004E0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E7" w:rsidRDefault="004E05E7" w:rsidP="00F34B16">
      <w:r>
        <w:separator/>
      </w:r>
    </w:p>
  </w:footnote>
  <w:footnote w:type="continuationSeparator" w:id="0">
    <w:p w:rsidR="004E05E7" w:rsidRDefault="004E05E7" w:rsidP="00F34B16">
      <w:r>
        <w:continuationSeparator/>
      </w:r>
    </w:p>
  </w:footnote>
  <w:footnote w:type="continuationNotice" w:id="1">
    <w:p w:rsidR="004E05E7" w:rsidRDefault="004E05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502953"/>
      <w:docPartObj>
        <w:docPartGallery w:val="Page Numbers (Top of Page)"/>
        <w:docPartUnique/>
      </w:docPartObj>
    </w:sdtPr>
    <w:sdtEndPr/>
    <w:sdtContent>
      <w:p w:rsidR="00EB27A9" w:rsidRDefault="00EB27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2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A59"/>
    <w:multiLevelType w:val="hybridMultilevel"/>
    <w:tmpl w:val="DB66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354"/>
    <w:multiLevelType w:val="hybridMultilevel"/>
    <w:tmpl w:val="3BCAFEB4"/>
    <w:lvl w:ilvl="0" w:tplc="DEDAF824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DA365CB"/>
    <w:multiLevelType w:val="hybridMultilevel"/>
    <w:tmpl w:val="5B9C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25E1"/>
    <w:multiLevelType w:val="hybridMultilevel"/>
    <w:tmpl w:val="E9FE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911"/>
    <w:multiLevelType w:val="hybridMultilevel"/>
    <w:tmpl w:val="4190C6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7F2A79"/>
    <w:multiLevelType w:val="hybridMultilevel"/>
    <w:tmpl w:val="4278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F0226"/>
    <w:multiLevelType w:val="multilevel"/>
    <w:tmpl w:val="1B68C3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18241E2"/>
    <w:multiLevelType w:val="hybridMultilevel"/>
    <w:tmpl w:val="17DE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A7555"/>
    <w:multiLevelType w:val="hybridMultilevel"/>
    <w:tmpl w:val="D892E33C"/>
    <w:lvl w:ilvl="0" w:tplc="041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9" w15:restartNumberingAfterBreak="0">
    <w:nsid w:val="29653E1A"/>
    <w:multiLevelType w:val="hybridMultilevel"/>
    <w:tmpl w:val="3A926018"/>
    <w:lvl w:ilvl="0" w:tplc="00A29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221F1"/>
    <w:multiLevelType w:val="hybridMultilevel"/>
    <w:tmpl w:val="CB7A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67BA6"/>
    <w:multiLevelType w:val="hybridMultilevel"/>
    <w:tmpl w:val="D380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85AFC"/>
    <w:multiLevelType w:val="multilevel"/>
    <w:tmpl w:val="4552E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210685"/>
    <w:multiLevelType w:val="hybridMultilevel"/>
    <w:tmpl w:val="B816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356A"/>
    <w:multiLevelType w:val="hybridMultilevel"/>
    <w:tmpl w:val="C27A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37665"/>
    <w:multiLevelType w:val="hybridMultilevel"/>
    <w:tmpl w:val="C138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B56C3"/>
    <w:multiLevelType w:val="hybridMultilevel"/>
    <w:tmpl w:val="D18E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E3DCF"/>
    <w:multiLevelType w:val="hybridMultilevel"/>
    <w:tmpl w:val="EB163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020E94"/>
    <w:multiLevelType w:val="hybridMultilevel"/>
    <w:tmpl w:val="3F203A16"/>
    <w:lvl w:ilvl="0" w:tplc="73A85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C5312"/>
    <w:multiLevelType w:val="hybridMultilevel"/>
    <w:tmpl w:val="A2146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70B25"/>
    <w:multiLevelType w:val="hybridMultilevel"/>
    <w:tmpl w:val="9010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D3B90"/>
    <w:multiLevelType w:val="hybridMultilevel"/>
    <w:tmpl w:val="9742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E63EC"/>
    <w:multiLevelType w:val="hybridMultilevel"/>
    <w:tmpl w:val="8AD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C5A87"/>
    <w:multiLevelType w:val="hybridMultilevel"/>
    <w:tmpl w:val="CB58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E0D62"/>
    <w:multiLevelType w:val="hybridMultilevel"/>
    <w:tmpl w:val="0352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B5DDD"/>
    <w:multiLevelType w:val="hybridMultilevel"/>
    <w:tmpl w:val="194C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E6F6B"/>
    <w:multiLevelType w:val="hybridMultilevel"/>
    <w:tmpl w:val="67B8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A4C326F"/>
    <w:multiLevelType w:val="hybridMultilevel"/>
    <w:tmpl w:val="507A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4610E"/>
    <w:multiLevelType w:val="hybridMultilevel"/>
    <w:tmpl w:val="1F2AEC38"/>
    <w:lvl w:ilvl="0" w:tplc="00A29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84F34"/>
    <w:multiLevelType w:val="hybridMultilevel"/>
    <w:tmpl w:val="8BB2D80A"/>
    <w:lvl w:ilvl="0" w:tplc="00A29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575B7"/>
    <w:multiLevelType w:val="hybridMultilevel"/>
    <w:tmpl w:val="925A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F02E4"/>
    <w:multiLevelType w:val="hybridMultilevel"/>
    <w:tmpl w:val="464C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46429B"/>
    <w:multiLevelType w:val="hybridMultilevel"/>
    <w:tmpl w:val="F02A3EA8"/>
    <w:lvl w:ilvl="0" w:tplc="0AD629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2A91559"/>
    <w:multiLevelType w:val="hybridMultilevel"/>
    <w:tmpl w:val="C57A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52428"/>
    <w:multiLevelType w:val="hybridMultilevel"/>
    <w:tmpl w:val="CA4662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C9C35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27"/>
  </w:num>
  <w:num w:numId="5">
    <w:abstractNumId w:val="26"/>
  </w:num>
  <w:num w:numId="6">
    <w:abstractNumId w:val="34"/>
  </w:num>
  <w:num w:numId="7">
    <w:abstractNumId w:val="14"/>
  </w:num>
  <w:num w:numId="8">
    <w:abstractNumId w:val="5"/>
  </w:num>
  <w:num w:numId="9">
    <w:abstractNumId w:val="2"/>
  </w:num>
  <w:num w:numId="10">
    <w:abstractNumId w:val="30"/>
  </w:num>
  <w:num w:numId="11">
    <w:abstractNumId w:val="21"/>
  </w:num>
  <w:num w:numId="12">
    <w:abstractNumId w:val="4"/>
  </w:num>
  <w:num w:numId="13">
    <w:abstractNumId w:val="11"/>
  </w:num>
  <w:num w:numId="14">
    <w:abstractNumId w:val="13"/>
  </w:num>
  <w:num w:numId="15">
    <w:abstractNumId w:val="0"/>
  </w:num>
  <w:num w:numId="16">
    <w:abstractNumId w:val="10"/>
  </w:num>
  <w:num w:numId="17">
    <w:abstractNumId w:val="17"/>
  </w:num>
  <w:num w:numId="18">
    <w:abstractNumId w:val="35"/>
  </w:num>
  <w:num w:numId="19">
    <w:abstractNumId w:val="12"/>
  </w:num>
  <w:num w:numId="20">
    <w:abstractNumId w:val="6"/>
  </w:num>
  <w:num w:numId="21">
    <w:abstractNumId w:val="9"/>
  </w:num>
  <w:num w:numId="22">
    <w:abstractNumId w:val="28"/>
  </w:num>
  <w:num w:numId="23">
    <w:abstractNumId w:val="29"/>
  </w:num>
  <w:num w:numId="24">
    <w:abstractNumId w:val="3"/>
  </w:num>
  <w:num w:numId="25">
    <w:abstractNumId w:val="22"/>
  </w:num>
  <w:num w:numId="26">
    <w:abstractNumId w:val="32"/>
  </w:num>
  <w:num w:numId="27">
    <w:abstractNumId w:val="16"/>
  </w:num>
  <w:num w:numId="28">
    <w:abstractNumId w:val="7"/>
  </w:num>
  <w:num w:numId="29">
    <w:abstractNumId w:val="23"/>
  </w:num>
  <w:num w:numId="30">
    <w:abstractNumId w:val="33"/>
  </w:num>
  <w:num w:numId="31">
    <w:abstractNumId w:val="1"/>
  </w:num>
  <w:num w:numId="32">
    <w:abstractNumId w:val="25"/>
  </w:num>
  <w:num w:numId="33">
    <w:abstractNumId w:val="20"/>
  </w:num>
  <w:num w:numId="34">
    <w:abstractNumId w:val="18"/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3C"/>
    <w:rsid w:val="0000716A"/>
    <w:rsid w:val="00010CAC"/>
    <w:rsid w:val="000135B5"/>
    <w:rsid w:val="00015FF1"/>
    <w:rsid w:val="000334E8"/>
    <w:rsid w:val="0003653C"/>
    <w:rsid w:val="00055FD2"/>
    <w:rsid w:val="00065502"/>
    <w:rsid w:val="000770C1"/>
    <w:rsid w:val="00087F86"/>
    <w:rsid w:val="00091985"/>
    <w:rsid w:val="00092581"/>
    <w:rsid w:val="000B2133"/>
    <w:rsid w:val="000B7600"/>
    <w:rsid w:val="000C775A"/>
    <w:rsid w:val="000D2A7C"/>
    <w:rsid w:val="000D3884"/>
    <w:rsid w:val="000D3E2D"/>
    <w:rsid w:val="000D6620"/>
    <w:rsid w:val="000D7ECF"/>
    <w:rsid w:val="00101C6B"/>
    <w:rsid w:val="001069C4"/>
    <w:rsid w:val="00115809"/>
    <w:rsid w:val="0012046D"/>
    <w:rsid w:val="00121EF9"/>
    <w:rsid w:val="00124D5C"/>
    <w:rsid w:val="00125A89"/>
    <w:rsid w:val="00126116"/>
    <w:rsid w:val="00135239"/>
    <w:rsid w:val="00135759"/>
    <w:rsid w:val="001409ED"/>
    <w:rsid w:val="00141E7F"/>
    <w:rsid w:val="00144F56"/>
    <w:rsid w:val="00154C4A"/>
    <w:rsid w:val="001616B6"/>
    <w:rsid w:val="00172D84"/>
    <w:rsid w:val="0018284C"/>
    <w:rsid w:val="0018393B"/>
    <w:rsid w:val="001A449E"/>
    <w:rsid w:val="001A58B3"/>
    <w:rsid w:val="001C3735"/>
    <w:rsid w:val="001C3768"/>
    <w:rsid w:val="001D33A7"/>
    <w:rsid w:val="001D67A1"/>
    <w:rsid w:val="001D7134"/>
    <w:rsid w:val="001E0B5C"/>
    <w:rsid w:val="001E51A4"/>
    <w:rsid w:val="001E5F44"/>
    <w:rsid w:val="001F60A4"/>
    <w:rsid w:val="00205CE1"/>
    <w:rsid w:val="00212573"/>
    <w:rsid w:val="00230C1C"/>
    <w:rsid w:val="002372E6"/>
    <w:rsid w:val="002520A3"/>
    <w:rsid w:val="00270E7A"/>
    <w:rsid w:val="00273669"/>
    <w:rsid w:val="00275D0D"/>
    <w:rsid w:val="00282E17"/>
    <w:rsid w:val="00287D72"/>
    <w:rsid w:val="002928E5"/>
    <w:rsid w:val="002B6320"/>
    <w:rsid w:val="002C071C"/>
    <w:rsid w:val="002C51CE"/>
    <w:rsid w:val="002C74E5"/>
    <w:rsid w:val="002D6270"/>
    <w:rsid w:val="002D7FC2"/>
    <w:rsid w:val="002E0B97"/>
    <w:rsid w:val="002E1464"/>
    <w:rsid w:val="002F0E87"/>
    <w:rsid w:val="002F235C"/>
    <w:rsid w:val="002F5627"/>
    <w:rsid w:val="002F6B05"/>
    <w:rsid w:val="00305FDF"/>
    <w:rsid w:val="00307EC6"/>
    <w:rsid w:val="003150C0"/>
    <w:rsid w:val="00316789"/>
    <w:rsid w:val="00316EC8"/>
    <w:rsid w:val="003344B8"/>
    <w:rsid w:val="003365A5"/>
    <w:rsid w:val="00345BDD"/>
    <w:rsid w:val="00346CBA"/>
    <w:rsid w:val="00351EDD"/>
    <w:rsid w:val="0035553C"/>
    <w:rsid w:val="00360EA1"/>
    <w:rsid w:val="003731FF"/>
    <w:rsid w:val="00376106"/>
    <w:rsid w:val="00386E45"/>
    <w:rsid w:val="00393EAA"/>
    <w:rsid w:val="00397674"/>
    <w:rsid w:val="003D2434"/>
    <w:rsid w:val="003D2678"/>
    <w:rsid w:val="003D3F38"/>
    <w:rsid w:val="003D5AEB"/>
    <w:rsid w:val="003E27B8"/>
    <w:rsid w:val="003F51E2"/>
    <w:rsid w:val="00423F6F"/>
    <w:rsid w:val="004247BB"/>
    <w:rsid w:val="004303C2"/>
    <w:rsid w:val="00434AD2"/>
    <w:rsid w:val="00445BB3"/>
    <w:rsid w:val="00445CDB"/>
    <w:rsid w:val="0046688D"/>
    <w:rsid w:val="00471628"/>
    <w:rsid w:val="00487C89"/>
    <w:rsid w:val="00495544"/>
    <w:rsid w:val="004C0D08"/>
    <w:rsid w:val="004C5BDD"/>
    <w:rsid w:val="004E05E7"/>
    <w:rsid w:val="004F08A4"/>
    <w:rsid w:val="004F2EE8"/>
    <w:rsid w:val="004F5B94"/>
    <w:rsid w:val="004F7017"/>
    <w:rsid w:val="005049DA"/>
    <w:rsid w:val="00507F97"/>
    <w:rsid w:val="005133E8"/>
    <w:rsid w:val="00526494"/>
    <w:rsid w:val="00526FD0"/>
    <w:rsid w:val="005378DE"/>
    <w:rsid w:val="00545A92"/>
    <w:rsid w:val="00552666"/>
    <w:rsid w:val="00556BB5"/>
    <w:rsid w:val="00557423"/>
    <w:rsid w:val="005618FE"/>
    <w:rsid w:val="00565F6D"/>
    <w:rsid w:val="00575669"/>
    <w:rsid w:val="005756F6"/>
    <w:rsid w:val="00581EF1"/>
    <w:rsid w:val="0058756A"/>
    <w:rsid w:val="0059025F"/>
    <w:rsid w:val="00592623"/>
    <w:rsid w:val="005A2095"/>
    <w:rsid w:val="005A597B"/>
    <w:rsid w:val="005B0ACD"/>
    <w:rsid w:val="005C2FC0"/>
    <w:rsid w:val="005D3C49"/>
    <w:rsid w:val="005D4142"/>
    <w:rsid w:val="005E0BBA"/>
    <w:rsid w:val="005E10CC"/>
    <w:rsid w:val="005E2806"/>
    <w:rsid w:val="005E2E64"/>
    <w:rsid w:val="005E366A"/>
    <w:rsid w:val="005E6F23"/>
    <w:rsid w:val="005E748D"/>
    <w:rsid w:val="005F3123"/>
    <w:rsid w:val="005F49F3"/>
    <w:rsid w:val="00613D32"/>
    <w:rsid w:val="006147D9"/>
    <w:rsid w:val="00624216"/>
    <w:rsid w:val="00635FBE"/>
    <w:rsid w:val="00654C67"/>
    <w:rsid w:val="006571A7"/>
    <w:rsid w:val="006631DB"/>
    <w:rsid w:val="0066395B"/>
    <w:rsid w:val="00683485"/>
    <w:rsid w:val="00687DA6"/>
    <w:rsid w:val="00697F1D"/>
    <w:rsid w:val="006A0DCB"/>
    <w:rsid w:val="006A3CC0"/>
    <w:rsid w:val="006A5433"/>
    <w:rsid w:val="006A6A4F"/>
    <w:rsid w:val="006C2186"/>
    <w:rsid w:val="006C3EDF"/>
    <w:rsid w:val="006D5205"/>
    <w:rsid w:val="006E4155"/>
    <w:rsid w:val="006E6E98"/>
    <w:rsid w:val="006F4E58"/>
    <w:rsid w:val="006F5517"/>
    <w:rsid w:val="00703588"/>
    <w:rsid w:val="007070B8"/>
    <w:rsid w:val="007149AC"/>
    <w:rsid w:val="007361CC"/>
    <w:rsid w:val="00737253"/>
    <w:rsid w:val="00740E63"/>
    <w:rsid w:val="00746E49"/>
    <w:rsid w:val="00750D6C"/>
    <w:rsid w:val="007555D5"/>
    <w:rsid w:val="007667C0"/>
    <w:rsid w:val="007765FC"/>
    <w:rsid w:val="00782898"/>
    <w:rsid w:val="007A43A6"/>
    <w:rsid w:val="007A65E3"/>
    <w:rsid w:val="007B0936"/>
    <w:rsid w:val="007B7D12"/>
    <w:rsid w:val="007C6C64"/>
    <w:rsid w:val="007D04A7"/>
    <w:rsid w:val="007D54B3"/>
    <w:rsid w:val="007D5F8A"/>
    <w:rsid w:val="0080772A"/>
    <w:rsid w:val="00810A66"/>
    <w:rsid w:val="0081431A"/>
    <w:rsid w:val="00821631"/>
    <w:rsid w:val="00825FDB"/>
    <w:rsid w:val="00830540"/>
    <w:rsid w:val="0083186D"/>
    <w:rsid w:val="00833A61"/>
    <w:rsid w:val="00835213"/>
    <w:rsid w:val="008360E9"/>
    <w:rsid w:val="0083674A"/>
    <w:rsid w:val="00840A13"/>
    <w:rsid w:val="00845BF5"/>
    <w:rsid w:val="00857D2C"/>
    <w:rsid w:val="00866B1A"/>
    <w:rsid w:val="0088757E"/>
    <w:rsid w:val="00896198"/>
    <w:rsid w:val="00896CD0"/>
    <w:rsid w:val="008A449D"/>
    <w:rsid w:val="008A6885"/>
    <w:rsid w:val="008B6B97"/>
    <w:rsid w:val="008C02A7"/>
    <w:rsid w:val="008D0684"/>
    <w:rsid w:val="008E0A5A"/>
    <w:rsid w:val="008F00A0"/>
    <w:rsid w:val="008F1A5A"/>
    <w:rsid w:val="008F278A"/>
    <w:rsid w:val="008F7FBA"/>
    <w:rsid w:val="009032D5"/>
    <w:rsid w:val="00906DF7"/>
    <w:rsid w:val="009169E0"/>
    <w:rsid w:val="00922179"/>
    <w:rsid w:val="00930187"/>
    <w:rsid w:val="00941AFF"/>
    <w:rsid w:val="00945AF3"/>
    <w:rsid w:val="009503DE"/>
    <w:rsid w:val="00966856"/>
    <w:rsid w:val="0097670A"/>
    <w:rsid w:val="0098037D"/>
    <w:rsid w:val="0098066F"/>
    <w:rsid w:val="00986AFD"/>
    <w:rsid w:val="009A66F2"/>
    <w:rsid w:val="009A6FEE"/>
    <w:rsid w:val="009B7EBE"/>
    <w:rsid w:val="009C1254"/>
    <w:rsid w:val="009D1E45"/>
    <w:rsid w:val="009D43FA"/>
    <w:rsid w:val="009E4330"/>
    <w:rsid w:val="009E7694"/>
    <w:rsid w:val="009F0B7B"/>
    <w:rsid w:val="00A07111"/>
    <w:rsid w:val="00A130DD"/>
    <w:rsid w:val="00A241AF"/>
    <w:rsid w:val="00A25AC6"/>
    <w:rsid w:val="00A44583"/>
    <w:rsid w:val="00A47AF0"/>
    <w:rsid w:val="00A55B00"/>
    <w:rsid w:val="00A61ABD"/>
    <w:rsid w:val="00A6311B"/>
    <w:rsid w:val="00A80B01"/>
    <w:rsid w:val="00A8469F"/>
    <w:rsid w:val="00A861E2"/>
    <w:rsid w:val="00A97DA9"/>
    <w:rsid w:val="00AA0479"/>
    <w:rsid w:val="00AA2854"/>
    <w:rsid w:val="00AA28DA"/>
    <w:rsid w:val="00AA6825"/>
    <w:rsid w:val="00AB26B6"/>
    <w:rsid w:val="00AB3FE1"/>
    <w:rsid w:val="00AF1610"/>
    <w:rsid w:val="00AF1DD7"/>
    <w:rsid w:val="00AF25C9"/>
    <w:rsid w:val="00AF2D01"/>
    <w:rsid w:val="00B05067"/>
    <w:rsid w:val="00B11579"/>
    <w:rsid w:val="00B126F6"/>
    <w:rsid w:val="00B24346"/>
    <w:rsid w:val="00B42D66"/>
    <w:rsid w:val="00B44865"/>
    <w:rsid w:val="00B62949"/>
    <w:rsid w:val="00B67672"/>
    <w:rsid w:val="00B70EDC"/>
    <w:rsid w:val="00B74A21"/>
    <w:rsid w:val="00B76FD6"/>
    <w:rsid w:val="00B8009E"/>
    <w:rsid w:val="00B80ADC"/>
    <w:rsid w:val="00B81BE8"/>
    <w:rsid w:val="00B826AC"/>
    <w:rsid w:val="00B91DCC"/>
    <w:rsid w:val="00BC379B"/>
    <w:rsid w:val="00BE16BC"/>
    <w:rsid w:val="00BF3989"/>
    <w:rsid w:val="00BF5E6D"/>
    <w:rsid w:val="00C23E2F"/>
    <w:rsid w:val="00C24A0C"/>
    <w:rsid w:val="00C36385"/>
    <w:rsid w:val="00C74963"/>
    <w:rsid w:val="00C83033"/>
    <w:rsid w:val="00C86C7B"/>
    <w:rsid w:val="00C87905"/>
    <w:rsid w:val="00C90B75"/>
    <w:rsid w:val="00C95CFD"/>
    <w:rsid w:val="00CA4C80"/>
    <w:rsid w:val="00CB54BB"/>
    <w:rsid w:val="00CC04D0"/>
    <w:rsid w:val="00CC25B5"/>
    <w:rsid w:val="00CC67BA"/>
    <w:rsid w:val="00CE4146"/>
    <w:rsid w:val="00CE5B46"/>
    <w:rsid w:val="00CF00D8"/>
    <w:rsid w:val="00CF28F5"/>
    <w:rsid w:val="00D13E89"/>
    <w:rsid w:val="00D148E4"/>
    <w:rsid w:val="00D20785"/>
    <w:rsid w:val="00D20932"/>
    <w:rsid w:val="00D32F91"/>
    <w:rsid w:val="00D440C6"/>
    <w:rsid w:val="00D56856"/>
    <w:rsid w:val="00D64BA2"/>
    <w:rsid w:val="00D74FB1"/>
    <w:rsid w:val="00D7564F"/>
    <w:rsid w:val="00D76FCC"/>
    <w:rsid w:val="00D95C77"/>
    <w:rsid w:val="00DA2E79"/>
    <w:rsid w:val="00DC3181"/>
    <w:rsid w:val="00DD72DF"/>
    <w:rsid w:val="00E033C9"/>
    <w:rsid w:val="00E12C76"/>
    <w:rsid w:val="00E12D92"/>
    <w:rsid w:val="00E2266F"/>
    <w:rsid w:val="00E40B93"/>
    <w:rsid w:val="00E446AB"/>
    <w:rsid w:val="00E4572C"/>
    <w:rsid w:val="00E45933"/>
    <w:rsid w:val="00E47EDE"/>
    <w:rsid w:val="00E50357"/>
    <w:rsid w:val="00E57F25"/>
    <w:rsid w:val="00E709DA"/>
    <w:rsid w:val="00E70E17"/>
    <w:rsid w:val="00E956FF"/>
    <w:rsid w:val="00EA333F"/>
    <w:rsid w:val="00EB27A9"/>
    <w:rsid w:val="00EB32DA"/>
    <w:rsid w:val="00EB5B7C"/>
    <w:rsid w:val="00EC4A92"/>
    <w:rsid w:val="00EC5D92"/>
    <w:rsid w:val="00ED30CD"/>
    <w:rsid w:val="00EE36A2"/>
    <w:rsid w:val="00F01353"/>
    <w:rsid w:val="00F03B05"/>
    <w:rsid w:val="00F067B7"/>
    <w:rsid w:val="00F15982"/>
    <w:rsid w:val="00F32704"/>
    <w:rsid w:val="00F33C1E"/>
    <w:rsid w:val="00F34B16"/>
    <w:rsid w:val="00F36395"/>
    <w:rsid w:val="00F56A12"/>
    <w:rsid w:val="00F638D2"/>
    <w:rsid w:val="00F655A7"/>
    <w:rsid w:val="00F67D62"/>
    <w:rsid w:val="00F732B7"/>
    <w:rsid w:val="00F806CD"/>
    <w:rsid w:val="00FA2162"/>
    <w:rsid w:val="00FC01C0"/>
    <w:rsid w:val="00FC3559"/>
    <w:rsid w:val="00FC6DB4"/>
    <w:rsid w:val="00FC7B91"/>
    <w:rsid w:val="00FD2D3F"/>
    <w:rsid w:val="01062473"/>
    <w:rsid w:val="038BB292"/>
    <w:rsid w:val="0A066A74"/>
    <w:rsid w:val="123A075F"/>
    <w:rsid w:val="14D3A2A0"/>
    <w:rsid w:val="1520065F"/>
    <w:rsid w:val="24488C39"/>
    <w:rsid w:val="288FFED0"/>
    <w:rsid w:val="2958E3D6"/>
    <w:rsid w:val="2F2AA4D6"/>
    <w:rsid w:val="34B621CC"/>
    <w:rsid w:val="3A4E161A"/>
    <w:rsid w:val="3F5745D4"/>
    <w:rsid w:val="40FE3F37"/>
    <w:rsid w:val="45350BE7"/>
    <w:rsid w:val="4ADF4203"/>
    <w:rsid w:val="5898782A"/>
    <w:rsid w:val="5C6E6F4A"/>
    <w:rsid w:val="5E3AA075"/>
    <w:rsid w:val="5E6F969B"/>
    <w:rsid w:val="5FF95FDA"/>
    <w:rsid w:val="609E670F"/>
    <w:rsid w:val="64961BA2"/>
    <w:rsid w:val="66A354A0"/>
    <w:rsid w:val="704B1784"/>
    <w:rsid w:val="737B6591"/>
    <w:rsid w:val="787748E9"/>
    <w:rsid w:val="78C23425"/>
    <w:rsid w:val="7BF8AD6D"/>
    <w:rsid w:val="7C62F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B0FDEF0-1EC9-4192-AED4-A8B30150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553C"/>
    <w:pPr>
      <w:ind w:left="720"/>
    </w:pPr>
  </w:style>
  <w:style w:type="paragraph" w:styleId="a5">
    <w:name w:val="Normal (Web)"/>
    <w:basedOn w:val="a"/>
    <w:uiPriority w:val="99"/>
    <w:rsid w:val="0035553C"/>
    <w:rPr>
      <w:lang w:eastAsia="ru-RU"/>
    </w:rPr>
  </w:style>
  <w:style w:type="character" w:customStyle="1" w:styleId="a4">
    <w:name w:val="Абзац списка Знак"/>
    <w:link w:val="a3"/>
    <w:uiPriority w:val="34"/>
    <w:rsid w:val="0035553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55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553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573"/>
    <w:rPr>
      <w:color w:val="0563C1" w:themeColor="hyperlink"/>
      <w:u w:val="single"/>
    </w:rPr>
  </w:style>
  <w:style w:type="character" w:customStyle="1" w:styleId="apple-converted-space">
    <w:name w:val="apple-converted-space"/>
    <w:rsid w:val="00575669"/>
  </w:style>
  <w:style w:type="character" w:styleId="a7">
    <w:name w:val="FollowedHyperlink"/>
    <w:basedOn w:val="a0"/>
    <w:uiPriority w:val="99"/>
    <w:semiHidden/>
    <w:unhideWhenUsed/>
    <w:rsid w:val="00F32704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34B16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4B1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34B16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4B1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E2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18284C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E12D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Баранова</dc:creator>
  <cp:keywords/>
  <dc:description/>
  <cp:lastModifiedBy>Анна В. Петровская</cp:lastModifiedBy>
  <cp:revision>2</cp:revision>
  <dcterms:created xsi:type="dcterms:W3CDTF">2018-10-25T14:16:00Z</dcterms:created>
  <dcterms:modified xsi:type="dcterms:W3CDTF">2018-10-25T14:16:00Z</dcterms:modified>
</cp:coreProperties>
</file>